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47FC3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947FC3" w:rsidRDefault="00752FE9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 w:bidi="it-IT"/>
              </w:rPr>
            </w:pPr>
          </w:p>
          <w:p w14:paraId="52DEEFAF" w14:textId="4DEEDD9F" w:rsidR="00BE6659" w:rsidRPr="00947FC3" w:rsidRDefault="0008794B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Nuove competenze e nuovi linguaggi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”, finanziato dall’Unione europea – 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Next Generation EU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– “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Azioni di potenziamento delle competenze STEM e multilinguistiche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947FC3" w:rsidRDefault="006F45DD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Default="006F45DD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(D.M. n. 65/2023)</w:t>
            </w:r>
          </w:p>
          <w:p w14:paraId="579F6F2F" w14:textId="77777777" w:rsidR="00947FC3" w:rsidRPr="00947FC3" w:rsidRDefault="00947FC3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70A97B24" w14:textId="4FFFC3A3" w:rsidR="00E671B1" w:rsidRPr="00947FC3" w:rsidRDefault="00312F27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“A”</w:t>
            </w:r>
            <w:r w:rsidR="00F519DA"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</w:t>
            </w:r>
            <w:r w:rsidR="007D08D8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12051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del 05/11/2024</w:t>
            </w:r>
          </w:p>
          <w:p w14:paraId="546F74BE" w14:textId="1025DAF8" w:rsidR="00312F27" w:rsidRPr="00947FC3" w:rsidRDefault="00312F27" w:rsidP="00947FC3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DOMANDA DI PARTECIPAZIONE</w:t>
            </w:r>
          </w:p>
          <w:p w14:paraId="2B928CEE" w14:textId="77777777" w:rsidR="0008794B" w:rsidRPr="00947FC3" w:rsidRDefault="0008794B" w:rsidP="00947FC3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65FEDF0F" w14:textId="77777777" w:rsidR="00947FC3" w:rsidRDefault="00752FE9" w:rsidP="007D08D8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incaric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hi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individual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, avent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ad oggetto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:</w:t>
            </w:r>
          </w:p>
          <w:p w14:paraId="642B2C35" w14:textId="77777777" w:rsidR="00947FC3" w:rsidRPr="00947FC3" w:rsidRDefault="00947FC3" w:rsidP="00947FC3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1)</w:t>
            </w: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ab/>
              <w:t xml:space="preserve">ESPERTO nei Percorsi di orientamento e formazione per il potenziamento delle competenze STEM, digitali e di innovazione </w:t>
            </w:r>
          </w:p>
          <w:p w14:paraId="13BE4463" w14:textId="674BCC56" w:rsidR="00752FE9" w:rsidRPr="00947FC3" w:rsidRDefault="00947FC3" w:rsidP="00947FC3">
            <w:pPr>
              <w:spacing w:before="80" w:after="80" w:line="24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2)</w:t>
            </w: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ab/>
              <w:t xml:space="preserve">ESPERTO nei </w:t>
            </w:r>
            <w:bookmarkStart w:id="1" w:name="_Hlk181815756"/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Percorsi di tutoraggio per l’orientamento agli studi e alle carriere STEM, anche con il coinvolgimento delle famiglie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</w:p>
          <w:bookmarkEnd w:id="1"/>
          <w:p w14:paraId="4C04D280" w14:textId="625FE417" w:rsidR="00495B6B" w:rsidRPr="00947FC3" w:rsidRDefault="00495B6B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</w:p>
        </w:tc>
      </w:tr>
      <w:bookmarkEnd w:id="0"/>
    </w:tbl>
    <w:p w14:paraId="55B78218" w14:textId="77777777" w:rsidR="00312F27" w:rsidRPr="00947FC3" w:rsidRDefault="00312F27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33D4A913" w:rsidR="00A83704" w:rsidRPr="00947FC3" w:rsidRDefault="002346F3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/la</w:t>
      </w:r>
      <w:r w:rsidRPr="00947FC3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2" w:name="_Hlk101543056"/>
      <w:r w:rsidRPr="00947FC3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2"/>
      <w:r w:rsidR="00FF7992" w:rsidRPr="00947FC3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A83704" w:rsidRPr="00947FC3">
        <w:rPr>
          <w:rFonts w:asciiTheme="minorHAnsi" w:hAnsiTheme="minorHAnsi" w:cstheme="minorHAnsi"/>
          <w:b/>
          <w:sz w:val="21"/>
          <w:szCs w:val="21"/>
        </w:rPr>
        <w:t>a</w:t>
      </w:r>
      <w:proofErr w:type="spellEnd"/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3" w:name="_Hlk96611450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947FC3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4" w:name="_Hlk76717201"/>
      <w:bookmarkEnd w:id="3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5" w:name="_Hlk101543162"/>
      <w:r w:rsidR="00953B2E" w:rsidRPr="00947FC3">
        <w:rPr>
          <w:rFonts w:asciiTheme="minorHAnsi" w:hAnsiTheme="minorHAnsi" w:cstheme="minorHAnsi"/>
          <w:b/>
          <w:sz w:val="21"/>
          <w:szCs w:val="21"/>
        </w:rPr>
        <w:t>_</w:t>
      </w:r>
      <w:bookmarkStart w:id="6" w:name="_Hlk101543132"/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5"/>
      <w:bookmarkEnd w:id="6"/>
      <w:r w:rsidR="00953B2E" w:rsidRPr="00947FC3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4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947FC3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947FC3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2D41CA1D" w:rsidR="00E00325" w:rsidRPr="00947FC3" w:rsidRDefault="002C0D1C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947FC3" w:rsidRDefault="00E00325" w:rsidP="00947FC3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25360812" w14:textId="049A2A27" w:rsidR="006D4F89" w:rsidRDefault="00E00325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>di essere ammesso</w:t>
      </w:r>
      <w:r w:rsidR="006D71B1" w:rsidRPr="00947FC3">
        <w:rPr>
          <w:rFonts w:asciiTheme="minorHAnsi" w:hAnsiTheme="minorHAnsi" w:cstheme="minorHAnsi"/>
          <w:bCs/>
          <w:sz w:val="21"/>
          <w:szCs w:val="21"/>
        </w:rPr>
        <w:t>/a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</w:t>
      </w:r>
      <w:proofErr w:type="spellStart"/>
      <w:r w:rsidRPr="00947FC3">
        <w:rPr>
          <w:rFonts w:asciiTheme="minorHAnsi" w:hAnsiTheme="minorHAnsi" w:cstheme="minorHAnsi"/>
          <w:bCs/>
          <w:sz w:val="21"/>
          <w:szCs w:val="21"/>
        </w:rPr>
        <w:t>a</w:t>
      </w:r>
      <w:proofErr w:type="spellEnd"/>
      <w:r w:rsidRPr="00947FC3">
        <w:rPr>
          <w:rFonts w:asciiTheme="minorHAnsi" w:hAnsiTheme="minorHAnsi" w:cstheme="minorHAnsi"/>
          <w:bCs/>
          <w:sz w:val="21"/>
          <w:szCs w:val="21"/>
        </w:rPr>
        <w:t xml:space="preserve"> partecipare alla procedura</w:t>
      </w:r>
      <w:r w:rsidR="00630045" w:rsidRPr="00947FC3">
        <w:rPr>
          <w:rFonts w:asciiTheme="minorHAnsi" w:hAnsiTheme="minorHAnsi" w:cstheme="minorHAnsi"/>
          <w:bCs/>
          <w:sz w:val="21"/>
          <w:szCs w:val="21"/>
        </w:rPr>
        <w:t xml:space="preserve"> in oggetto</w:t>
      </w:r>
      <w:r w:rsidR="006F4845">
        <w:rPr>
          <w:rFonts w:asciiTheme="minorHAnsi" w:hAnsiTheme="minorHAnsi" w:cstheme="minorHAnsi"/>
          <w:bCs/>
          <w:sz w:val="21"/>
          <w:szCs w:val="21"/>
        </w:rPr>
        <w:t>, per rivestire l’incarico di Esperto nel/i seguente/i modulo/i: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3346A2">
        <w:rPr>
          <w:rFonts w:asciiTheme="minorHAnsi" w:hAnsiTheme="minorHAnsi" w:cstheme="minorHAnsi"/>
          <w:bCs/>
          <w:sz w:val="21"/>
          <w:szCs w:val="21"/>
        </w:rPr>
        <w:t>(barrare i percorsi di interesse)</w:t>
      </w:r>
    </w:p>
    <w:p w14:paraId="536566CA" w14:textId="50E214B2" w:rsidR="006F4845" w:rsidRDefault="006F4845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  <w:u w:val="single"/>
        </w:rPr>
      </w:pPr>
      <w:r w:rsidRPr="006F4845">
        <w:rPr>
          <w:rFonts w:asciiTheme="minorHAnsi" w:hAnsiTheme="minorHAnsi" w:cstheme="minorHAnsi"/>
          <w:bCs/>
          <w:sz w:val="21"/>
          <w:szCs w:val="21"/>
          <w:u w:val="single"/>
        </w:rPr>
        <w:t>Percorsi di orientamento e formazione per il potenziamento delle competenze STEM, digitali e di innovazione</w:t>
      </w:r>
    </w:p>
    <w:p w14:paraId="78B08E0B" w14:textId="77777777" w:rsidR="006F4845" w:rsidRPr="006F4845" w:rsidRDefault="006F4845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  <w:u w:val="single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3796"/>
        <w:gridCol w:w="1291"/>
      </w:tblGrid>
      <w:tr w:rsidR="006F4845" w:rsidRPr="006F4845" w14:paraId="3D1974E4" w14:textId="77777777" w:rsidTr="006F4845">
        <w:tc>
          <w:tcPr>
            <w:tcW w:w="3796" w:type="dxa"/>
            <w:vAlign w:val="center"/>
          </w:tcPr>
          <w:p w14:paraId="45246049" w14:textId="77777777" w:rsidR="006F4845" w:rsidRPr="006F4845" w:rsidRDefault="006F4845" w:rsidP="006F4845">
            <w:pPr>
              <w:autoSpaceDE w:val="0"/>
              <w:autoSpaceDN w:val="0"/>
              <w:adjustRightInd/>
              <w:spacing w:before="120" w:line="276" w:lineRule="auto"/>
              <w:ind w:right="-1"/>
              <w:textAlignment w:val="auto"/>
              <w:rPr>
                <w:rFonts w:ascii="Calibri" w:hAnsi="Calibri" w:cs="Calibri"/>
                <w:b/>
              </w:rPr>
            </w:pPr>
            <w:r w:rsidRPr="006F4845">
              <w:rPr>
                <w:rFonts w:ascii="Calibri" w:hAnsi="Calibri" w:cs="Calibri"/>
                <w:b/>
              </w:rPr>
              <w:t>Percorso formativo</w:t>
            </w:r>
          </w:p>
        </w:tc>
        <w:tc>
          <w:tcPr>
            <w:tcW w:w="1291" w:type="dxa"/>
            <w:vAlign w:val="center"/>
          </w:tcPr>
          <w:p w14:paraId="1F8E9C93" w14:textId="1177B076" w:rsidR="006F4845" w:rsidRPr="006F4845" w:rsidRDefault="006F4845" w:rsidP="006F4845">
            <w:pPr>
              <w:autoSpaceDE w:val="0"/>
              <w:autoSpaceDN w:val="0"/>
              <w:adjustRightInd/>
              <w:spacing w:before="120" w:line="276" w:lineRule="auto"/>
              <w:ind w:right="-1"/>
              <w:textAlignment w:val="auto"/>
              <w:rPr>
                <w:rFonts w:ascii="Calibri" w:hAnsi="Calibri" w:cs="Calibri"/>
                <w:b/>
              </w:rPr>
            </w:pPr>
          </w:p>
        </w:tc>
      </w:tr>
      <w:tr w:rsidR="006F4845" w:rsidRPr="006F4845" w14:paraId="203D9BEA" w14:textId="77777777" w:rsidTr="006F4845">
        <w:tc>
          <w:tcPr>
            <w:tcW w:w="3796" w:type="dxa"/>
            <w:vAlign w:val="center"/>
          </w:tcPr>
          <w:p w14:paraId="14A61F3B" w14:textId="77777777" w:rsidR="006F4845" w:rsidRPr="006F4845" w:rsidRDefault="006F4845" w:rsidP="006F4845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t>Monitoriamo l’ambiente…</w:t>
            </w:r>
          </w:p>
        </w:tc>
        <w:tc>
          <w:tcPr>
            <w:tcW w:w="1291" w:type="dxa"/>
            <w:vAlign w:val="center"/>
          </w:tcPr>
          <w:p w14:paraId="4408CA17" w14:textId="37B94947" w:rsidR="006F4845" w:rsidRPr="006F4845" w:rsidRDefault="006F4845" w:rsidP="006F4845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  <w:tr w:rsidR="006F4845" w:rsidRPr="006F4845" w14:paraId="6DF2412D" w14:textId="77777777" w:rsidTr="006F4845">
        <w:tc>
          <w:tcPr>
            <w:tcW w:w="3796" w:type="dxa"/>
            <w:vAlign w:val="center"/>
          </w:tcPr>
          <w:p w14:paraId="76932563" w14:textId="77777777" w:rsidR="006F4845" w:rsidRPr="006F4845" w:rsidRDefault="006F4845" w:rsidP="006F4845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t>Pensiero computazionale, coding &amp; robotica</w:t>
            </w:r>
          </w:p>
        </w:tc>
        <w:tc>
          <w:tcPr>
            <w:tcW w:w="1291" w:type="dxa"/>
            <w:vAlign w:val="center"/>
          </w:tcPr>
          <w:p w14:paraId="060E4ED0" w14:textId="5A3CFB4A" w:rsidR="006F4845" w:rsidRPr="006F4845" w:rsidRDefault="006F4845" w:rsidP="006F4845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  <w:tr w:rsidR="006F4845" w:rsidRPr="006F4845" w14:paraId="7AE0D5A5" w14:textId="77777777" w:rsidTr="006F4845">
        <w:tc>
          <w:tcPr>
            <w:tcW w:w="3796" w:type="dxa"/>
            <w:vAlign w:val="center"/>
          </w:tcPr>
          <w:p w14:paraId="01BB3D5C" w14:textId="77777777" w:rsidR="006F4845" w:rsidRPr="006F4845" w:rsidRDefault="006F4845" w:rsidP="006F4845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t>Immersive Learning Lab</w:t>
            </w:r>
          </w:p>
        </w:tc>
        <w:tc>
          <w:tcPr>
            <w:tcW w:w="1291" w:type="dxa"/>
            <w:vAlign w:val="center"/>
          </w:tcPr>
          <w:p w14:paraId="072D9604" w14:textId="70811F32" w:rsidR="006F4845" w:rsidRPr="006F4845" w:rsidRDefault="006F4845" w:rsidP="006F4845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  <w:tr w:rsidR="006F4845" w:rsidRPr="006F4845" w14:paraId="4D92CA3B" w14:textId="77777777" w:rsidTr="006F4845">
        <w:tc>
          <w:tcPr>
            <w:tcW w:w="3796" w:type="dxa"/>
            <w:vAlign w:val="center"/>
          </w:tcPr>
          <w:p w14:paraId="1E7102A3" w14:textId="77777777" w:rsidR="006F4845" w:rsidRPr="006F4845" w:rsidRDefault="006F4845" w:rsidP="006F4845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lastRenderedPageBreak/>
              <w:t>Droni educativi programmabili</w:t>
            </w:r>
          </w:p>
        </w:tc>
        <w:tc>
          <w:tcPr>
            <w:tcW w:w="1291" w:type="dxa"/>
            <w:vAlign w:val="center"/>
          </w:tcPr>
          <w:p w14:paraId="707EDA8A" w14:textId="2496AEC9" w:rsidR="006F4845" w:rsidRPr="006F4845" w:rsidRDefault="006F4845" w:rsidP="006F4845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  <w:tr w:rsidR="006F4845" w:rsidRPr="006F4845" w14:paraId="2FE7E10E" w14:textId="77777777" w:rsidTr="006F4845">
        <w:tc>
          <w:tcPr>
            <w:tcW w:w="3796" w:type="dxa"/>
            <w:vAlign w:val="center"/>
          </w:tcPr>
          <w:p w14:paraId="13651B11" w14:textId="77777777" w:rsidR="006F4845" w:rsidRPr="006F4845" w:rsidRDefault="006F4845" w:rsidP="006F4845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t>Matematica &amp; Intelligenza Artificiale</w:t>
            </w:r>
          </w:p>
          <w:p w14:paraId="28CC28A7" w14:textId="77777777" w:rsidR="006F4845" w:rsidRPr="006F4845" w:rsidRDefault="006F4845" w:rsidP="006F4845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3B406177" w14:textId="43BC24F8" w:rsidR="006F4845" w:rsidRPr="006F4845" w:rsidRDefault="006F4845" w:rsidP="006F4845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  <w:tr w:rsidR="006F4845" w:rsidRPr="006F4845" w14:paraId="79915BE4" w14:textId="77777777" w:rsidTr="006F4845">
        <w:tc>
          <w:tcPr>
            <w:tcW w:w="3796" w:type="dxa"/>
            <w:vAlign w:val="center"/>
          </w:tcPr>
          <w:p w14:paraId="6DB1B338" w14:textId="77777777" w:rsidR="006F4845" w:rsidRPr="006F4845" w:rsidRDefault="006F4845" w:rsidP="006F4845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t>Matematica Creativa</w:t>
            </w:r>
          </w:p>
          <w:p w14:paraId="55356314" w14:textId="77777777" w:rsidR="006F4845" w:rsidRPr="006F4845" w:rsidRDefault="006F4845" w:rsidP="006F4845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7C26DA4B" w14:textId="23E310AB" w:rsidR="006F4845" w:rsidRPr="006F4845" w:rsidRDefault="006F4845" w:rsidP="006F4845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  <w:tr w:rsidR="006F4845" w:rsidRPr="006F4845" w14:paraId="06AB0794" w14:textId="77777777" w:rsidTr="006F4845">
        <w:tc>
          <w:tcPr>
            <w:tcW w:w="3796" w:type="dxa"/>
            <w:vAlign w:val="center"/>
          </w:tcPr>
          <w:p w14:paraId="587F225A" w14:textId="77777777" w:rsidR="006F4845" w:rsidRPr="006F4845" w:rsidRDefault="006F4845" w:rsidP="006F4845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 w:rsidRPr="006F4845">
              <w:rPr>
                <w:rFonts w:ascii="Calibri" w:hAnsi="Calibri" w:cs="Calibri"/>
                <w:color w:val="000000"/>
              </w:rPr>
              <w:t>Hello…</w:t>
            </w:r>
            <w:proofErr w:type="spellStart"/>
            <w:r w:rsidRPr="006F4845">
              <w:rPr>
                <w:rFonts w:ascii="Calibri" w:hAnsi="Calibri" w:cs="Calibri"/>
                <w:color w:val="000000"/>
              </w:rPr>
              <w:t>Phisics</w:t>
            </w:r>
            <w:proofErr w:type="spellEnd"/>
            <w:r w:rsidRPr="006F4845">
              <w:rPr>
                <w:rFonts w:ascii="Calibri" w:hAnsi="Calibri" w:cs="Calibri"/>
                <w:color w:val="000000"/>
              </w:rPr>
              <w:t xml:space="preserve"> - Materia e antimateria.</w:t>
            </w:r>
          </w:p>
          <w:p w14:paraId="2055BF86" w14:textId="77777777" w:rsidR="006F4845" w:rsidRPr="006F4845" w:rsidRDefault="006F4845" w:rsidP="006F4845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14A12F94" w14:textId="59032A0A" w:rsidR="006F4845" w:rsidRPr="006F4845" w:rsidRDefault="006F4845" w:rsidP="006F4845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</w:tbl>
    <w:p w14:paraId="4D6D9994" w14:textId="77777777" w:rsidR="006F4845" w:rsidRDefault="006F4845" w:rsidP="006F4845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  <w:u w:val="single"/>
          <w:lang w:bidi="it-IT"/>
        </w:rPr>
      </w:pPr>
    </w:p>
    <w:p w14:paraId="26FE8030" w14:textId="26C778AF" w:rsidR="006F4845" w:rsidRDefault="006F4845" w:rsidP="006F4845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  <w:u w:val="single"/>
          <w:lang w:bidi="it-IT"/>
        </w:rPr>
      </w:pPr>
      <w:r w:rsidRPr="006F4845">
        <w:rPr>
          <w:rFonts w:asciiTheme="minorHAnsi" w:hAnsiTheme="minorHAnsi" w:cstheme="minorHAnsi"/>
          <w:bCs/>
          <w:sz w:val="21"/>
          <w:szCs w:val="21"/>
          <w:u w:val="single"/>
          <w:lang w:bidi="it-IT"/>
        </w:rPr>
        <w:t xml:space="preserve">Percorsi di tutoraggio per l’orientamento agli studi e alle carriere STEM, anche con il coinvolgimento delle famiglie </w:t>
      </w:r>
    </w:p>
    <w:p w14:paraId="1366F18C" w14:textId="77777777" w:rsidR="006F4845" w:rsidRPr="006F4845" w:rsidRDefault="006F4845" w:rsidP="006F4845">
      <w:pPr>
        <w:spacing w:before="80" w:after="80" w:line="240" w:lineRule="auto"/>
        <w:rPr>
          <w:rFonts w:asciiTheme="minorHAnsi" w:hAnsiTheme="minorHAnsi" w:cstheme="minorHAnsi"/>
          <w:bCs/>
          <w:i/>
          <w:iCs/>
          <w:sz w:val="21"/>
          <w:szCs w:val="21"/>
          <w:u w:val="single"/>
          <w:lang w:bidi="it-IT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3796"/>
        <w:gridCol w:w="1291"/>
      </w:tblGrid>
      <w:tr w:rsidR="006F4845" w:rsidRPr="006F4845" w14:paraId="37C9681C" w14:textId="77777777" w:rsidTr="00065EF3">
        <w:tc>
          <w:tcPr>
            <w:tcW w:w="3796" w:type="dxa"/>
            <w:vAlign w:val="center"/>
          </w:tcPr>
          <w:p w14:paraId="63A77B78" w14:textId="77777777" w:rsidR="006F4845" w:rsidRPr="006F4845" w:rsidRDefault="006F4845" w:rsidP="00065EF3">
            <w:pPr>
              <w:autoSpaceDE w:val="0"/>
              <w:autoSpaceDN w:val="0"/>
              <w:adjustRightInd/>
              <w:spacing w:before="120" w:line="276" w:lineRule="auto"/>
              <w:ind w:right="-1"/>
              <w:textAlignment w:val="auto"/>
              <w:rPr>
                <w:rFonts w:ascii="Calibri" w:hAnsi="Calibri" w:cs="Calibri"/>
                <w:b/>
              </w:rPr>
            </w:pPr>
            <w:r w:rsidRPr="006F4845">
              <w:rPr>
                <w:rFonts w:ascii="Calibri" w:hAnsi="Calibri" w:cs="Calibri"/>
                <w:b/>
              </w:rPr>
              <w:t>Percorso formativo</w:t>
            </w:r>
          </w:p>
        </w:tc>
        <w:tc>
          <w:tcPr>
            <w:tcW w:w="1291" w:type="dxa"/>
            <w:vAlign w:val="center"/>
          </w:tcPr>
          <w:p w14:paraId="2B38A973" w14:textId="77777777" w:rsidR="006F4845" w:rsidRPr="006F4845" w:rsidRDefault="006F4845" w:rsidP="00065EF3">
            <w:pPr>
              <w:autoSpaceDE w:val="0"/>
              <w:autoSpaceDN w:val="0"/>
              <w:adjustRightInd/>
              <w:spacing w:before="120" w:line="276" w:lineRule="auto"/>
              <w:ind w:right="-1"/>
              <w:textAlignment w:val="auto"/>
              <w:rPr>
                <w:rFonts w:ascii="Calibri" w:hAnsi="Calibri" w:cs="Calibri"/>
                <w:b/>
              </w:rPr>
            </w:pPr>
          </w:p>
        </w:tc>
      </w:tr>
      <w:tr w:rsidR="006F4845" w:rsidRPr="006F4845" w14:paraId="1E80AE9B" w14:textId="77777777" w:rsidTr="00065EF3">
        <w:tc>
          <w:tcPr>
            <w:tcW w:w="3796" w:type="dxa"/>
            <w:vAlign w:val="center"/>
          </w:tcPr>
          <w:p w14:paraId="44ABD104" w14:textId="6E331124" w:rsidR="006F4845" w:rsidRPr="006F4845" w:rsidRDefault="006F4845" w:rsidP="00065EF3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Stem Orienteering</w:t>
            </w:r>
          </w:p>
        </w:tc>
        <w:tc>
          <w:tcPr>
            <w:tcW w:w="1291" w:type="dxa"/>
            <w:vAlign w:val="center"/>
          </w:tcPr>
          <w:p w14:paraId="0E7E4DF0" w14:textId="77777777" w:rsidR="006F4845" w:rsidRPr="006F4845" w:rsidRDefault="006F4845" w:rsidP="00065EF3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</w:tr>
    </w:tbl>
    <w:p w14:paraId="54E8227B" w14:textId="77777777" w:rsidR="006F4845" w:rsidRDefault="006F4845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</w:p>
    <w:p w14:paraId="59E7E4AB" w14:textId="77777777" w:rsidR="006F4845" w:rsidRDefault="006F4845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</w:p>
    <w:p w14:paraId="7FB2DF3B" w14:textId="77777777" w:rsidR="00630045" w:rsidRPr="00947FC3" w:rsidRDefault="00630045" w:rsidP="00947FC3">
      <w:pPr>
        <w:pStyle w:val="sche3"/>
        <w:spacing w:before="80" w:after="80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947FC3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947FC3" w:rsidRDefault="00630045" w:rsidP="00947FC3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80" w:after="8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947FC3" w:rsidRDefault="00AC1CA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947FC3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947FC3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947FC3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947FC3" w:rsidRDefault="00630045" w:rsidP="00947FC3">
      <w:pPr>
        <w:pStyle w:val="sche3"/>
        <w:tabs>
          <w:tab w:val="left" w:pos="284"/>
        </w:tabs>
        <w:spacing w:before="80" w:after="8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947FC3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947FC3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947FC3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947FC3" w:rsidRDefault="00630045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947FC3">
        <w:rPr>
          <w:rFonts w:asciiTheme="minorHAnsi" w:hAnsiTheme="minorHAnsi" w:cstheme="minorHAnsi"/>
          <w:sz w:val="21"/>
          <w:szCs w:val="21"/>
        </w:rPr>
        <w:t>/a</w:t>
      </w:r>
      <w:r w:rsidRPr="00947FC3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947FC3">
        <w:rPr>
          <w:rFonts w:asciiTheme="minorHAnsi" w:hAnsiTheme="minorHAnsi" w:cstheme="minorHAnsi"/>
          <w:sz w:val="21"/>
          <w:szCs w:val="21"/>
        </w:rPr>
        <w:t>l’Istituzione scolastica</w:t>
      </w:r>
      <w:r w:rsidRPr="00947FC3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947FC3">
        <w:rPr>
          <w:rFonts w:asciiTheme="minorHAnsi" w:hAnsiTheme="minorHAnsi" w:cstheme="minorHAnsi"/>
          <w:sz w:val="21"/>
          <w:szCs w:val="21"/>
        </w:rPr>
        <w:t>il caso di dispersione di comunicazioni dipendente da mancata o inesatta indicazione dei recapiti di cui al comma 1, oppure da mancata o</w:t>
      </w:r>
      <w:r w:rsidRPr="00947FC3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947FC3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947FC3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947FC3">
        <w:rPr>
          <w:rFonts w:asciiTheme="minorHAnsi" w:hAnsiTheme="minorHAnsi" w:cstheme="minorHAnsi"/>
          <w:sz w:val="21"/>
          <w:szCs w:val="21"/>
        </w:rPr>
        <w:t>stessi</w:t>
      </w:r>
      <w:r w:rsidRPr="00947FC3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947FC3" w:rsidRDefault="00630045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 xml:space="preserve">di aver preso visione </w:t>
      </w:r>
      <w:r w:rsidR="00103993" w:rsidRPr="00947FC3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947FC3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947FC3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947FC3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947FC3" w:rsidRDefault="008A022B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</w:t>
      </w:r>
      <w:r w:rsidR="007232A3" w:rsidRPr="00947FC3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947FC3">
        <w:rPr>
          <w:rFonts w:asciiTheme="minorHAnsi" w:hAnsiTheme="minorHAnsi" w:cstheme="minorHAnsi"/>
          <w:sz w:val="21"/>
          <w:szCs w:val="21"/>
        </w:rPr>
        <w:t>t. 10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947FC3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6918CFFB" w:rsidR="005547BF" w:rsidRPr="00947FC3" w:rsidRDefault="0000668D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di prestare il proprio consenso, ai fini dell’espletamento della procedura in oggetto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e del successivo conferimento dell’incarico, al </w:t>
      </w:r>
      <w:r w:rsidRPr="00947FC3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Pr="00947FC3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26173D" w:rsidRPr="00947FC3">
        <w:rPr>
          <w:rFonts w:asciiTheme="minorHAnsi" w:hAnsiTheme="minorHAnsi" w:cstheme="minorHAnsi"/>
          <w:sz w:val="21"/>
          <w:szCs w:val="21"/>
        </w:rPr>
        <w:t>d</w:t>
      </w:r>
      <w:r w:rsidRPr="00947FC3">
        <w:rPr>
          <w:rFonts w:asciiTheme="minorHAnsi" w:hAnsiTheme="minorHAnsi" w:cstheme="minorHAnsi"/>
          <w:sz w:val="21"/>
          <w:szCs w:val="21"/>
        </w:rPr>
        <w:t>.</w:t>
      </w:r>
      <w:r w:rsidR="0026173D" w:rsidRPr="00947FC3">
        <w:rPr>
          <w:rFonts w:asciiTheme="minorHAnsi" w:hAnsiTheme="minorHAnsi" w:cstheme="minorHAnsi"/>
          <w:sz w:val="21"/>
          <w:szCs w:val="21"/>
        </w:rPr>
        <w:t>l</w:t>
      </w:r>
      <w:r w:rsidRPr="00947FC3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947FC3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947FC3">
        <w:rPr>
          <w:rFonts w:asciiTheme="minorHAnsi" w:hAnsiTheme="minorHAnsi" w:cstheme="minorHAnsi"/>
          <w:sz w:val="21"/>
          <w:szCs w:val="21"/>
        </w:rPr>
        <w:t xml:space="preserve">/a </w:t>
      </w:r>
      <w:r w:rsidRPr="00947FC3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3E684617" w14:textId="77777777" w:rsidR="007B4D82" w:rsidRPr="00947FC3" w:rsidRDefault="007B4D82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347578C" w14:textId="57324405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947FC3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17063E9F" w:rsidR="005547BF" w:rsidRPr="00947FC3" w:rsidRDefault="005547BF" w:rsidP="00947FC3">
      <w:pPr>
        <w:tabs>
          <w:tab w:val="left" w:pos="426"/>
        </w:tabs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n. </w:t>
      </w:r>
      <w:r w:rsidR="007D08D8">
        <w:rPr>
          <w:rFonts w:asciiTheme="minorHAnsi" w:hAnsiTheme="minorHAnsi" w:cstheme="minorHAnsi"/>
          <w:bCs/>
          <w:sz w:val="21"/>
          <w:szCs w:val="21"/>
        </w:rPr>
        <w:t>12051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del </w:t>
      </w:r>
      <w:r w:rsidR="007D08D8">
        <w:rPr>
          <w:rFonts w:asciiTheme="minorHAnsi" w:hAnsiTheme="minorHAnsi" w:cstheme="minorHAnsi"/>
          <w:bCs/>
          <w:sz w:val="21"/>
          <w:szCs w:val="21"/>
        </w:rPr>
        <w:t>05/11/2024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e, nello specifico, di: </w:t>
      </w:r>
    </w:p>
    <w:p w14:paraId="1D0F6713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 escluso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79C2D5E0" w14:textId="14648E09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aver riportato condanne penali e di non essere destinatario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257044A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sottoposto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</w:t>
      </w:r>
      <w:proofErr w:type="spellStart"/>
      <w:r w:rsidRPr="00947FC3">
        <w:rPr>
          <w:rFonts w:cstheme="minorHAnsi"/>
          <w:sz w:val="21"/>
          <w:szCs w:val="21"/>
        </w:rPr>
        <w:t>a</w:t>
      </w:r>
      <w:proofErr w:type="spellEnd"/>
      <w:r w:rsidRPr="00947FC3">
        <w:rPr>
          <w:rFonts w:cstheme="minorHAnsi"/>
          <w:sz w:val="21"/>
          <w:szCs w:val="21"/>
        </w:rPr>
        <w:t xml:space="preserve"> procedimenti penali</w:t>
      </w:r>
      <w:r w:rsidR="00947FC3">
        <w:rPr>
          <w:rFonts w:cstheme="minorHAnsi"/>
          <w:sz w:val="21"/>
          <w:szCs w:val="21"/>
        </w:rPr>
        <w:t>, o di essere sottoposto ai seguenti procedimenti penali: ____________________;</w:t>
      </w:r>
      <w:r w:rsidRPr="00947FC3">
        <w:rPr>
          <w:rFonts w:cstheme="minorHAnsi"/>
          <w:sz w:val="21"/>
          <w:szCs w:val="21"/>
        </w:rPr>
        <w:t xml:space="preserve"> </w:t>
      </w:r>
    </w:p>
    <w:p w14:paraId="3DFF49D8" w14:textId="1984BB6E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lastRenderedPageBreak/>
        <w:t>non essere stato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destituito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o dispensato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30D762C1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</w:t>
      </w:r>
      <w:r w:rsidR="00B70A12" w:rsidRPr="00947FC3">
        <w:rPr>
          <w:rFonts w:cstheme="minorHAnsi"/>
          <w:sz w:val="21"/>
          <w:szCs w:val="21"/>
        </w:rPr>
        <w:t>/</w:t>
      </w:r>
      <w:proofErr w:type="spellStart"/>
      <w:r w:rsidR="00B70A12" w:rsidRPr="00947FC3">
        <w:rPr>
          <w:rFonts w:cstheme="minorHAnsi"/>
          <w:sz w:val="21"/>
          <w:szCs w:val="21"/>
        </w:rPr>
        <w:t>a</w:t>
      </w:r>
      <w:proofErr w:type="spellEnd"/>
      <w:r w:rsidRPr="00947FC3">
        <w:rPr>
          <w:rFonts w:cstheme="minorHAnsi"/>
          <w:sz w:val="21"/>
          <w:szCs w:val="21"/>
        </w:rPr>
        <w:t xml:space="preserve"> dichiarato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decaduto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o licenziato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 un impiego statale;</w:t>
      </w:r>
    </w:p>
    <w:p w14:paraId="4E50AFB0" w14:textId="1925980B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 xml:space="preserve">39/2013 e dall’art. 53, del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 xml:space="preserve">165/2001; </w:t>
      </w:r>
    </w:p>
    <w:p w14:paraId="0870E37C" w14:textId="77777777" w:rsidR="005547BF" w:rsidRPr="00947FC3" w:rsidRDefault="005547BF" w:rsidP="00947FC3">
      <w:pPr>
        <w:pStyle w:val="Comma"/>
        <w:numPr>
          <w:ilvl w:val="0"/>
          <w:numId w:val="0"/>
        </w:numPr>
        <w:spacing w:before="80" w:after="80"/>
        <w:ind w:left="1058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bookmarkStart w:id="7" w:name="_Hlk107862731"/>
      <w:r w:rsidRPr="00947FC3">
        <w:rPr>
          <w:rFonts w:cstheme="minorHAnsi"/>
          <w:sz w:val="21"/>
          <w:szCs w:val="21"/>
        </w:rPr>
        <w:t xml:space="preserve">non trovarsi in situazioni di conflitto di interessi, anche potenziale, ai sensi dell’art. 53, comma 14, del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>165/2001, che possano interferire con l’esercizio dell’incarico;</w:t>
      </w:r>
    </w:p>
    <w:p w14:paraId="1643A73D" w14:textId="77777777" w:rsidR="00947FC3" w:rsidRDefault="00947FC3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bookmarkStart w:id="8" w:name="_Hlk96616996"/>
      <w:bookmarkEnd w:id="7"/>
      <w:r>
        <w:rPr>
          <w:rFonts w:cstheme="minorHAnsi"/>
          <w:sz w:val="21"/>
          <w:szCs w:val="21"/>
        </w:rPr>
        <w:t xml:space="preserve">essere in possesso </w:t>
      </w:r>
      <w:r w:rsidRPr="00947FC3">
        <w:rPr>
          <w:rFonts w:cstheme="minorHAnsi"/>
          <w:sz w:val="21"/>
          <w:szCs w:val="21"/>
        </w:rPr>
        <w:t>delle competenze culturali e professionali utili alla prestazione richiesta</w:t>
      </w:r>
      <w:r>
        <w:rPr>
          <w:rFonts w:cstheme="minorHAnsi"/>
          <w:sz w:val="21"/>
          <w:szCs w:val="21"/>
        </w:rPr>
        <w:t>;</w:t>
      </w:r>
    </w:p>
    <w:bookmarkEnd w:id="8"/>
    <w:p w14:paraId="31CFC897" w14:textId="77777777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32B536F5" w14:textId="77777777" w:rsidR="00947FC3" w:rsidRDefault="00141C77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Si allega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 alla presente</w:t>
      </w:r>
      <w:r w:rsidR="00947FC3">
        <w:rPr>
          <w:rFonts w:asciiTheme="minorHAnsi" w:hAnsiTheme="minorHAnsi" w:cstheme="minorHAnsi"/>
          <w:sz w:val="21"/>
          <w:szCs w:val="21"/>
        </w:rPr>
        <w:t>:</w:t>
      </w:r>
    </w:p>
    <w:p w14:paraId="37F1522B" w14:textId="77777777" w:rsid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="007B4D82" w:rsidRPr="00947FC3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sottoscritto contenente una autodichiarazione di veridicità dei dati e delle informazioni contenute, ai sensi degli artt. 46 e 47 del D.P.R. 445/2000, </w:t>
      </w:r>
    </w:p>
    <w:p w14:paraId="13635AC6" w14:textId="0CB57DBA" w:rsidR="00141C77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="00141C77" w:rsidRPr="00947FC3">
        <w:rPr>
          <w:rFonts w:asciiTheme="minorHAnsi" w:hAnsiTheme="minorHAnsi" w:cstheme="minorHAnsi"/>
          <w:sz w:val="21"/>
          <w:szCs w:val="21"/>
        </w:rPr>
        <w:t xml:space="preserve">fotocopia </w:t>
      </w:r>
      <w:r w:rsidR="00727930" w:rsidRPr="00947FC3">
        <w:rPr>
          <w:rFonts w:asciiTheme="minorHAnsi" w:hAnsiTheme="minorHAnsi" w:cstheme="minorHAnsi"/>
          <w:sz w:val="21"/>
          <w:szCs w:val="21"/>
        </w:rPr>
        <w:t>del documento di identità in corso di validità</w:t>
      </w:r>
      <w:r>
        <w:rPr>
          <w:rFonts w:asciiTheme="minorHAnsi" w:hAnsiTheme="minorHAnsi" w:cstheme="minorHAnsi"/>
          <w:sz w:val="21"/>
          <w:szCs w:val="21"/>
        </w:rPr>
        <w:t>;</w:t>
      </w:r>
    </w:p>
    <w:p w14:paraId="3C62C7A2" w14:textId="56494185" w:rsidR="00947FC3" w:rsidRP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 scheda di autovalutazione</w:t>
      </w:r>
      <w:r w:rsidR="006F4845">
        <w:rPr>
          <w:rFonts w:asciiTheme="minorHAnsi" w:hAnsiTheme="minorHAnsi" w:cstheme="minorHAnsi"/>
          <w:sz w:val="21"/>
          <w:szCs w:val="21"/>
        </w:rPr>
        <w:t xml:space="preserve"> (una per ogni percorso in candidatura)</w:t>
      </w:r>
      <w:r>
        <w:rPr>
          <w:rFonts w:asciiTheme="minorHAnsi" w:hAnsiTheme="minorHAnsi" w:cstheme="minorHAnsi"/>
          <w:sz w:val="21"/>
          <w:szCs w:val="21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47FC3" w14:paraId="29EB262C" w14:textId="77777777" w:rsidTr="00FF5433">
        <w:tc>
          <w:tcPr>
            <w:tcW w:w="4814" w:type="dxa"/>
          </w:tcPr>
          <w:p w14:paraId="50476CB1" w14:textId="1AA522AE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72EAA322" w14:textId="77777777" w:rsidR="00FF543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  <w:p w14:paraId="5F21ACB3" w14:textId="14BE78D0" w:rsidR="003346A2" w:rsidRPr="00947FC3" w:rsidRDefault="003346A2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5433" w:rsidRPr="00947FC3" w14:paraId="7FF130A2" w14:textId="77777777" w:rsidTr="00FF5433">
        <w:tc>
          <w:tcPr>
            <w:tcW w:w="4814" w:type="dxa"/>
          </w:tcPr>
          <w:p w14:paraId="3D2422FA" w14:textId="4C98BD5B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0937C61C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sz w:val="21"/>
          <w:szCs w:val="21"/>
        </w:rPr>
      </w:pPr>
    </w:p>
    <w:sectPr w:rsidR="00B70A12" w:rsidRPr="00947FC3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D2B7" w14:textId="77777777" w:rsidR="00C8729B" w:rsidRDefault="00C8729B">
      <w:r>
        <w:separator/>
      </w:r>
    </w:p>
  </w:endnote>
  <w:endnote w:type="continuationSeparator" w:id="0">
    <w:p w14:paraId="4F0F538E" w14:textId="77777777" w:rsidR="00C8729B" w:rsidRDefault="00C8729B">
      <w:r>
        <w:continuationSeparator/>
      </w:r>
    </w:p>
  </w:endnote>
  <w:endnote w:type="continuationNotice" w:id="1">
    <w:p w14:paraId="571476A4" w14:textId="77777777" w:rsidR="00C8729B" w:rsidRDefault="00C872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39A79" w14:textId="77777777" w:rsidR="00C8729B" w:rsidRDefault="00C8729B">
      <w:r>
        <w:separator/>
      </w:r>
    </w:p>
  </w:footnote>
  <w:footnote w:type="continuationSeparator" w:id="0">
    <w:p w14:paraId="21951E85" w14:textId="77777777" w:rsidR="00C8729B" w:rsidRDefault="00C8729B">
      <w:r>
        <w:continuationSeparator/>
      </w:r>
    </w:p>
  </w:footnote>
  <w:footnote w:type="continuationNotice" w:id="1">
    <w:p w14:paraId="2A0B9009" w14:textId="77777777" w:rsidR="00C8729B" w:rsidRDefault="00C872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62C16"/>
    <w:multiLevelType w:val="hybridMultilevel"/>
    <w:tmpl w:val="750CB2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21385208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DBA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6A2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97FF0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3C5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E4D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484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08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8D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C3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29B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1792CAB-1E29-4C7A-9DFA-8837F97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99"/>
    <w:rsid w:val="006F484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3</cp:revision>
  <dcterms:created xsi:type="dcterms:W3CDTF">2024-11-06T19:03:00Z</dcterms:created>
  <dcterms:modified xsi:type="dcterms:W3CDTF">2024-11-06T19:04:00Z</dcterms:modified>
</cp:coreProperties>
</file>